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E4" w:rsidRPr="005853E4" w:rsidRDefault="005853E4" w:rsidP="005853E4">
      <w:pPr>
        <w:pBdr>
          <w:bottom w:val="single" w:sz="6" w:space="1" w:color="auto"/>
        </w:pBdr>
        <w:spacing w:after="0" w:line="240" w:lineRule="auto"/>
        <w:jc w:val="center"/>
        <w:rPr>
          <w:rFonts w:ascii="Arial" w:eastAsia="Times New Roman" w:hAnsi="Arial" w:cs="Arial"/>
          <w:vanish/>
          <w:sz w:val="16"/>
          <w:szCs w:val="16"/>
          <w:lang w:eastAsia="nl-NL"/>
        </w:rPr>
      </w:pPr>
      <w:r w:rsidRPr="005853E4">
        <w:rPr>
          <w:rFonts w:ascii="Arial" w:eastAsia="Times New Roman" w:hAnsi="Arial" w:cs="Arial"/>
          <w:vanish/>
          <w:sz w:val="16"/>
          <w:szCs w:val="16"/>
          <w:lang w:eastAsia="nl-NL"/>
        </w:rPr>
        <w:t>Bovenkant formulier</w:t>
      </w:r>
    </w:p>
    <w:p w:rsidR="005853E4" w:rsidRPr="005853E4" w:rsidRDefault="005853E4" w:rsidP="005853E4">
      <w:pPr>
        <w:shd w:val="clear" w:color="auto" w:fill="FFFFFF"/>
        <w:spacing w:after="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noProof/>
          <w:color w:val="00ACEA"/>
          <w:sz w:val="18"/>
          <w:szCs w:val="18"/>
          <w:lang w:eastAsia="nl-NL"/>
        </w:rPr>
        <w:drawing>
          <wp:inline distT="0" distB="0" distL="0" distR="0" wp14:anchorId="077B2CDD" wp14:editId="1B74D64E">
            <wp:extent cx="6572250" cy="685800"/>
            <wp:effectExtent l="0" t="0" r="0" b="0"/>
            <wp:docPr id="2" name="Afbeelding 1" descr="PW">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685800"/>
                    </a:xfrm>
                    <a:prstGeom prst="rect">
                      <a:avLst/>
                    </a:prstGeom>
                    <a:noFill/>
                    <a:ln>
                      <a:noFill/>
                    </a:ln>
                  </pic:spPr>
                </pic:pic>
              </a:graphicData>
            </a:graphic>
          </wp:inline>
        </w:drawing>
      </w:r>
    </w:p>
    <w:p w:rsidR="005853E4" w:rsidRPr="005853E4" w:rsidRDefault="005853E4" w:rsidP="005853E4">
      <w:pPr>
        <w:shd w:val="clear" w:color="auto" w:fill="FFFFFF"/>
        <w:spacing w:line="360" w:lineRule="atLeast"/>
        <w:rPr>
          <w:rFonts w:ascii="Verdana" w:eastAsia="Times New Roman" w:hAnsi="Verdana" w:cs="Times New Roman"/>
          <w:b/>
          <w:bCs/>
          <w:color w:val="000000"/>
          <w:sz w:val="15"/>
          <w:szCs w:val="15"/>
          <w:lang w:eastAsia="nl-NL"/>
        </w:rPr>
      </w:pPr>
      <w:hyperlink r:id="rId8" w:history="1">
        <w:r w:rsidRPr="005853E4">
          <w:rPr>
            <w:rFonts w:ascii="Verdana" w:eastAsia="Times New Roman" w:hAnsi="Verdana" w:cs="Times New Roman"/>
            <w:b/>
            <w:bCs/>
            <w:color w:val="000000"/>
            <w:sz w:val="15"/>
            <w:szCs w:val="15"/>
            <w:u w:val="single"/>
            <w:lang w:eastAsia="nl-NL"/>
          </w:rPr>
          <w:t>Home</w:t>
        </w:r>
      </w:hyperlink>
      <w:r w:rsidRPr="005853E4">
        <w:rPr>
          <w:rFonts w:ascii="Verdana" w:eastAsia="Times New Roman" w:hAnsi="Verdana" w:cs="Times New Roman"/>
          <w:b/>
          <w:bCs/>
          <w:color w:val="000000"/>
          <w:sz w:val="15"/>
          <w:szCs w:val="15"/>
          <w:lang w:eastAsia="nl-NL"/>
        </w:rPr>
        <w:t xml:space="preserve"> › </w:t>
      </w:r>
      <w:hyperlink r:id="rId9" w:history="1">
        <w:r w:rsidRPr="005853E4">
          <w:rPr>
            <w:rFonts w:ascii="Verdana" w:eastAsia="Times New Roman" w:hAnsi="Verdana" w:cs="Times New Roman"/>
            <w:b/>
            <w:bCs/>
            <w:color w:val="000000"/>
            <w:sz w:val="15"/>
            <w:szCs w:val="15"/>
            <w:u w:val="single"/>
            <w:lang w:eastAsia="nl-NL"/>
          </w:rPr>
          <w:t>Achtergrond</w:t>
        </w:r>
      </w:hyperlink>
      <w:r w:rsidRPr="005853E4">
        <w:rPr>
          <w:rFonts w:ascii="Verdana" w:eastAsia="Times New Roman" w:hAnsi="Verdana" w:cs="Times New Roman"/>
          <w:b/>
          <w:bCs/>
          <w:color w:val="000000"/>
          <w:sz w:val="15"/>
          <w:szCs w:val="15"/>
          <w:lang w:eastAsia="nl-NL"/>
        </w:rPr>
        <w:t xml:space="preserve"> › ‘Onze extra zorg verdient een beloning’</w:t>
      </w:r>
    </w:p>
    <w:p w:rsidR="005853E4" w:rsidRPr="005853E4" w:rsidRDefault="005853E4" w:rsidP="005853E4">
      <w:pPr>
        <w:pBdr>
          <w:top w:val="single" w:sz="6" w:space="0" w:color="999966"/>
          <w:left w:val="single" w:sz="6" w:space="0" w:color="999966"/>
          <w:bottom w:val="single" w:sz="6" w:space="0" w:color="999966"/>
          <w:right w:val="single" w:sz="6" w:space="0" w:color="999966"/>
        </w:pBdr>
        <w:shd w:val="clear" w:color="auto" w:fill="FFFFE3"/>
        <w:spacing w:after="0" w:line="360" w:lineRule="atLeast"/>
        <w:rPr>
          <w:rFonts w:ascii="Verdana" w:eastAsia="Times New Roman" w:hAnsi="Verdana" w:cs="Times New Roman"/>
          <w:b/>
          <w:bCs/>
          <w:vanish/>
          <w:color w:val="454545"/>
          <w:sz w:val="14"/>
          <w:szCs w:val="14"/>
          <w:lang w:eastAsia="nl-NL"/>
        </w:rPr>
      </w:pPr>
      <w:r w:rsidRPr="005853E4">
        <w:rPr>
          <w:rFonts w:ascii="Verdana" w:eastAsia="Times New Roman" w:hAnsi="Verdana" w:cs="Times New Roman"/>
          <w:b/>
          <w:bCs/>
          <w:vanish/>
          <w:color w:val="454545"/>
          <w:sz w:val="14"/>
          <w:szCs w:val="14"/>
          <w:lang w:eastAsia="nl-NL"/>
        </w:rPr>
        <w:t>Info</w:t>
      </w:r>
    </w:p>
    <w:p w:rsidR="005853E4" w:rsidRPr="005853E4" w:rsidRDefault="005853E4" w:rsidP="005853E4">
      <w:pPr>
        <w:shd w:val="clear" w:color="auto" w:fill="FFFFFF"/>
        <w:spacing w:after="120" w:line="240" w:lineRule="auto"/>
        <w:outlineLvl w:val="0"/>
        <w:rPr>
          <w:rFonts w:ascii="Trebuchet MS" w:eastAsia="Times New Roman" w:hAnsi="Trebuchet MS" w:cs="Times New Roman"/>
          <w:b/>
          <w:bCs/>
          <w:color w:val="00ACEA"/>
          <w:kern w:val="36"/>
          <w:sz w:val="48"/>
          <w:szCs w:val="48"/>
          <w:lang w:eastAsia="nl-NL"/>
        </w:rPr>
      </w:pPr>
      <w:r w:rsidRPr="005853E4">
        <w:rPr>
          <w:rFonts w:ascii="Trebuchet MS" w:eastAsia="Times New Roman" w:hAnsi="Trebuchet MS" w:cs="Times New Roman"/>
          <w:b/>
          <w:bCs/>
          <w:color w:val="00ACEA"/>
          <w:kern w:val="36"/>
          <w:sz w:val="48"/>
          <w:szCs w:val="48"/>
          <w:lang w:eastAsia="nl-NL"/>
        </w:rPr>
        <w:t xml:space="preserve">‘Onze extra zorg verdient een beloning’ </w:t>
      </w:r>
    </w:p>
    <w:p w:rsidR="005853E4" w:rsidRPr="005853E4" w:rsidRDefault="005853E4" w:rsidP="005853E4">
      <w:pPr>
        <w:shd w:val="clear" w:color="auto" w:fill="FFFFFF"/>
        <w:spacing w:after="120" w:line="360" w:lineRule="atLeast"/>
        <w:rPr>
          <w:rFonts w:ascii="Verdana" w:eastAsia="Times New Roman" w:hAnsi="Verdana" w:cs="Times New Roman"/>
          <w:color w:val="522F8F"/>
          <w:sz w:val="16"/>
          <w:szCs w:val="16"/>
          <w:lang w:eastAsia="nl-NL"/>
        </w:rPr>
      </w:pPr>
      <w:r w:rsidRPr="005853E4">
        <w:rPr>
          <w:rFonts w:ascii="Verdana" w:eastAsia="Times New Roman" w:hAnsi="Verdana" w:cs="Times New Roman"/>
          <w:color w:val="522F8F"/>
          <w:sz w:val="16"/>
          <w:szCs w:val="16"/>
          <w:lang w:eastAsia="nl-NL"/>
        </w:rPr>
        <w:t xml:space="preserve">door </w:t>
      </w:r>
      <w:proofErr w:type="spellStart"/>
      <w:r w:rsidRPr="005853E4">
        <w:rPr>
          <w:rFonts w:ascii="Verdana" w:eastAsia="Times New Roman" w:hAnsi="Verdana" w:cs="Times New Roman"/>
          <w:color w:val="522F8F"/>
          <w:sz w:val="16"/>
          <w:szCs w:val="16"/>
          <w:lang w:eastAsia="nl-NL"/>
        </w:rPr>
        <w:t>Hanneke</w:t>
      </w:r>
      <w:proofErr w:type="spellEnd"/>
      <w:r w:rsidRPr="005853E4">
        <w:rPr>
          <w:rFonts w:ascii="Verdana" w:eastAsia="Times New Roman" w:hAnsi="Verdana" w:cs="Times New Roman"/>
          <w:color w:val="522F8F"/>
          <w:sz w:val="16"/>
          <w:szCs w:val="16"/>
          <w:lang w:eastAsia="nl-NL"/>
        </w:rPr>
        <w:t xml:space="preserve"> van Bladel - 09-12-2010 </w:t>
      </w:r>
    </w:p>
    <w:p w:rsidR="005853E4" w:rsidRPr="005853E4" w:rsidRDefault="005853E4" w:rsidP="005853E4">
      <w:pPr>
        <w:shd w:val="clear" w:color="auto" w:fill="FFFFFF"/>
        <w:spacing w:line="360" w:lineRule="atLeast"/>
        <w:rPr>
          <w:rFonts w:ascii="Verdana" w:eastAsia="Times New Roman" w:hAnsi="Verdana" w:cs="Times New Roman"/>
          <w:b/>
          <w:bCs/>
          <w:color w:val="454545"/>
          <w:sz w:val="18"/>
          <w:szCs w:val="18"/>
          <w:lang w:eastAsia="nl-NL"/>
        </w:rPr>
      </w:pPr>
      <w:r w:rsidRPr="005853E4">
        <w:rPr>
          <w:rFonts w:ascii="Verdana" w:eastAsia="Times New Roman" w:hAnsi="Verdana" w:cs="Times New Roman"/>
          <w:b/>
          <w:bCs/>
          <w:color w:val="454545"/>
          <w:sz w:val="18"/>
          <w:szCs w:val="18"/>
          <w:lang w:eastAsia="nl-NL"/>
        </w:rPr>
        <w:t xml:space="preserve">Apotheker </w:t>
      </w:r>
      <w:proofErr w:type="spellStart"/>
      <w:r w:rsidRPr="005853E4">
        <w:rPr>
          <w:rFonts w:ascii="Verdana" w:eastAsia="Times New Roman" w:hAnsi="Verdana" w:cs="Times New Roman"/>
          <w:b/>
          <w:bCs/>
          <w:color w:val="454545"/>
          <w:sz w:val="18"/>
          <w:szCs w:val="18"/>
          <w:lang w:eastAsia="nl-NL"/>
        </w:rPr>
        <w:t>Corrinne</w:t>
      </w:r>
      <w:proofErr w:type="spellEnd"/>
      <w:r w:rsidRPr="005853E4">
        <w:rPr>
          <w:rFonts w:ascii="Verdana" w:eastAsia="Times New Roman" w:hAnsi="Verdana" w:cs="Times New Roman"/>
          <w:b/>
          <w:bCs/>
          <w:color w:val="454545"/>
          <w:sz w:val="18"/>
          <w:szCs w:val="18"/>
          <w:lang w:eastAsia="nl-NL"/>
        </w:rPr>
        <w:t xml:space="preserve"> de Reuver is ervan overtuigd dat de extra zorg die zij verleent ‘harde’ baten oplevert in de vorm van verminderde ziektelast en minder </w:t>
      </w:r>
      <w:proofErr w:type="spellStart"/>
      <w:r w:rsidRPr="005853E4">
        <w:rPr>
          <w:rFonts w:ascii="Verdana" w:eastAsia="Times New Roman" w:hAnsi="Verdana" w:cs="Times New Roman"/>
          <w:b/>
          <w:bCs/>
          <w:color w:val="454545"/>
          <w:sz w:val="18"/>
          <w:szCs w:val="18"/>
          <w:lang w:eastAsia="nl-NL"/>
        </w:rPr>
        <w:t>geneesmiddelgerelateerde</w:t>
      </w:r>
      <w:proofErr w:type="spellEnd"/>
      <w:r w:rsidRPr="005853E4">
        <w:rPr>
          <w:rFonts w:ascii="Verdana" w:eastAsia="Times New Roman" w:hAnsi="Verdana" w:cs="Times New Roman"/>
          <w:b/>
          <w:bCs/>
          <w:color w:val="454545"/>
          <w:sz w:val="18"/>
          <w:szCs w:val="18"/>
          <w:lang w:eastAsia="nl-NL"/>
        </w:rPr>
        <w:t xml:space="preserve"> ziekenhuisopnames. Betaald werden de tijd en energie die zij en haar team daarin staken echter niet. </w:t>
      </w:r>
    </w:p>
    <w:p w:rsidR="00303EFC" w:rsidRDefault="00303EFC" w:rsidP="005853E4">
      <w:pPr>
        <w:shd w:val="clear" w:color="auto" w:fill="FFFFFF"/>
        <w:spacing w:after="240" w:line="360" w:lineRule="atLeast"/>
        <w:rPr>
          <w:rFonts w:ascii="Verdana" w:eastAsia="Times New Roman" w:hAnsi="Verdana" w:cs="Times New Roman"/>
          <w:color w:val="454545"/>
          <w:sz w:val="18"/>
          <w:szCs w:val="18"/>
          <w:lang w:eastAsia="nl-NL"/>
        </w:rPr>
      </w:pPr>
      <w:r>
        <w:rPr>
          <w:noProof/>
          <w:lang w:eastAsia="nl-NL"/>
        </w:rPr>
        <w:drawing>
          <wp:anchor distT="0" distB="0" distL="114300" distR="114300" simplePos="0" relativeHeight="251658240" behindDoc="1" locked="0" layoutInCell="1" allowOverlap="1" wp14:anchorId="003DF6ED" wp14:editId="643683BD">
            <wp:simplePos x="0" y="0"/>
            <wp:positionH relativeFrom="column">
              <wp:posOffset>-8890</wp:posOffset>
            </wp:positionH>
            <wp:positionV relativeFrom="paragraph">
              <wp:posOffset>149860</wp:posOffset>
            </wp:positionV>
            <wp:extent cx="4715510" cy="2809875"/>
            <wp:effectExtent l="0" t="0" r="8890" b="9525"/>
            <wp:wrapTight wrapText="bothSides">
              <wp:wrapPolygon edited="0">
                <wp:start x="0" y="0"/>
                <wp:lineTo x="0" y="21527"/>
                <wp:lineTo x="21553" y="21527"/>
                <wp:lineTo x="21553" y="0"/>
                <wp:lineTo x="0" y="0"/>
              </wp:wrapPolygon>
            </wp:wrapTight>
            <wp:docPr id="5" name="Afbeelding 5" descr="E:\Documenten\CRFD\corrinne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Documenten\CRFD\corrinne websit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5510"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EFC" w:rsidRDefault="00303EFC" w:rsidP="005853E4">
      <w:pPr>
        <w:shd w:val="clear" w:color="auto" w:fill="FFFFFF"/>
        <w:spacing w:after="240" w:line="360" w:lineRule="atLeast"/>
        <w:rPr>
          <w:rFonts w:ascii="Verdana" w:eastAsia="Times New Roman" w:hAnsi="Verdana" w:cs="Times New Roman"/>
          <w:color w:val="454545"/>
          <w:sz w:val="18"/>
          <w:szCs w:val="18"/>
          <w:lang w:eastAsia="nl-NL"/>
        </w:rPr>
      </w:pPr>
    </w:p>
    <w:p w:rsidR="00303EFC" w:rsidRDefault="00303EFC" w:rsidP="005853E4">
      <w:pPr>
        <w:shd w:val="clear" w:color="auto" w:fill="FFFFFF"/>
        <w:spacing w:after="240" w:line="360" w:lineRule="atLeast"/>
        <w:rPr>
          <w:rFonts w:ascii="Verdana" w:eastAsia="Times New Roman" w:hAnsi="Verdana" w:cs="Times New Roman"/>
          <w:color w:val="454545"/>
          <w:sz w:val="18"/>
          <w:szCs w:val="18"/>
          <w:lang w:eastAsia="nl-NL"/>
        </w:rPr>
      </w:pPr>
    </w:p>
    <w:p w:rsidR="00303EFC" w:rsidRDefault="00303EFC" w:rsidP="005853E4">
      <w:pPr>
        <w:shd w:val="clear" w:color="auto" w:fill="FFFFFF"/>
        <w:spacing w:after="240" w:line="360" w:lineRule="atLeast"/>
        <w:rPr>
          <w:rFonts w:ascii="Verdana" w:eastAsia="Times New Roman" w:hAnsi="Verdana" w:cs="Times New Roman"/>
          <w:color w:val="454545"/>
          <w:sz w:val="18"/>
          <w:szCs w:val="18"/>
          <w:lang w:eastAsia="nl-NL"/>
        </w:rPr>
      </w:pPr>
    </w:p>
    <w:p w:rsidR="00303EFC" w:rsidRDefault="00303EFC" w:rsidP="005853E4">
      <w:pPr>
        <w:shd w:val="clear" w:color="auto" w:fill="FFFFFF"/>
        <w:spacing w:after="240" w:line="360" w:lineRule="atLeast"/>
      </w:pPr>
    </w:p>
    <w:p w:rsidR="00303EFC" w:rsidRDefault="00303EFC" w:rsidP="005853E4">
      <w:pPr>
        <w:shd w:val="clear" w:color="auto" w:fill="FFFFFF"/>
        <w:spacing w:after="240" w:line="360" w:lineRule="atLeast"/>
      </w:pPr>
    </w:p>
    <w:p w:rsidR="00303EFC" w:rsidRDefault="00303EFC" w:rsidP="005853E4">
      <w:pPr>
        <w:shd w:val="clear" w:color="auto" w:fill="FFFFFF"/>
        <w:spacing w:after="240" w:line="360" w:lineRule="atLeast"/>
      </w:pPr>
    </w:p>
    <w:p w:rsidR="00303EFC" w:rsidRDefault="00303EFC" w:rsidP="005853E4">
      <w:pPr>
        <w:shd w:val="clear" w:color="auto" w:fill="FFFFFF"/>
        <w:spacing w:after="240" w:line="360" w:lineRule="atLeast"/>
      </w:pP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bookmarkStart w:id="0" w:name="_GoBack"/>
      <w:bookmarkEnd w:id="0"/>
      <w:proofErr w:type="spellStart"/>
      <w:r w:rsidRPr="005853E4">
        <w:rPr>
          <w:rFonts w:ascii="Verdana" w:eastAsia="Times New Roman" w:hAnsi="Verdana" w:cs="Times New Roman"/>
          <w:color w:val="454545"/>
          <w:sz w:val="18"/>
          <w:szCs w:val="18"/>
          <w:lang w:eastAsia="nl-NL"/>
        </w:rPr>
        <w:t>Corrinne</w:t>
      </w:r>
      <w:proofErr w:type="spellEnd"/>
      <w:r w:rsidRPr="005853E4">
        <w:rPr>
          <w:rFonts w:ascii="Verdana" w:eastAsia="Times New Roman" w:hAnsi="Verdana" w:cs="Times New Roman"/>
          <w:color w:val="454545"/>
          <w:sz w:val="18"/>
          <w:szCs w:val="18"/>
          <w:lang w:eastAsia="nl-NL"/>
        </w:rPr>
        <w:t xml:space="preserve"> de Reuver (48) hecht als apotheker aan de zelfstandigheid en de identiteit van haar apotheek. Ze had tot nu toe niet de behoefte om de apotheek onder te brengen bij een keten of formule.</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De Reuver noemt haar besluit om zich half april bij Service Apotheek aan te sluiten dan ook ‘een pragmatische keuze’ gericht op de verbetering van haar onderhandelingspositie met de zorgverzekeraar. De verklaring is eenvoudig: tegenover de uitgebreide farmaceutische patiëntenzorg die zij verleent stonden de laatste jaren, als gevolg van het preferentiebeleid en de invoering van het gedifferentieerd tarief, onvoldoende inkomsten. De apotheker is blij met de € 0,60 extra per WMG-regel die ze nu voor iedere </w:t>
      </w:r>
      <w:proofErr w:type="spellStart"/>
      <w:r w:rsidRPr="005853E4">
        <w:rPr>
          <w:rFonts w:ascii="Verdana" w:eastAsia="Times New Roman" w:hAnsi="Verdana" w:cs="Times New Roman"/>
          <w:color w:val="454545"/>
          <w:sz w:val="18"/>
          <w:szCs w:val="18"/>
          <w:lang w:eastAsia="nl-NL"/>
        </w:rPr>
        <w:t>Uvit</w:t>
      </w:r>
      <w:proofErr w:type="spellEnd"/>
      <w:r w:rsidRPr="005853E4">
        <w:rPr>
          <w:rFonts w:ascii="Verdana" w:eastAsia="Times New Roman" w:hAnsi="Verdana" w:cs="Times New Roman"/>
          <w:color w:val="454545"/>
          <w:sz w:val="18"/>
          <w:szCs w:val="18"/>
          <w:lang w:eastAsia="nl-NL"/>
        </w:rPr>
        <w:t>-verzekerde ontvangt, ook al is deze vergoeding nog niet kostendekkend. De helft van haar patiënten is bij deze zorgverzekeraar verzekerd.</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lastRenderedPageBreak/>
        <w:t xml:space="preserve">Service Apotheek sloot begin dit jaar een overeenkomst met </w:t>
      </w:r>
      <w:proofErr w:type="spellStart"/>
      <w:r w:rsidRPr="005853E4">
        <w:rPr>
          <w:rFonts w:ascii="Verdana" w:eastAsia="Times New Roman" w:hAnsi="Verdana" w:cs="Times New Roman"/>
          <w:color w:val="454545"/>
          <w:sz w:val="18"/>
          <w:szCs w:val="18"/>
          <w:lang w:eastAsia="nl-NL"/>
        </w:rPr>
        <w:t>Uvit</w:t>
      </w:r>
      <w:proofErr w:type="spellEnd"/>
      <w:r w:rsidRPr="005853E4">
        <w:rPr>
          <w:rFonts w:ascii="Verdana" w:eastAsia="Times New Roman" w:hAnsi="Verdana" w:cs="Times New Roman"/>
          <w:color w:val="454545"/>
          <w:sz w:val="18"/>
          <w:szCs w:val="18"/>
          <w:lang w:eastAsia="nl-NL"/>
        </w:rPr>
        <w:t>. Service Apotheken die ervoor kiezen aanvullende farmaceutische zorg te verlenen op het gebied van polyfarmacie, ontslagmedicatie en de nierfunctie komen in aanmerking voor een extra vergoeding.</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b/>
          <w:bCs/>
          <w:color w:val="454545"/>
          <w:sz w:val="18"/>
          <w:szCs w:val="18"/>
          <w:lang w:eastAsia="nl-NL"/>
        </w:rPr>
        <w:t>Extra zorg</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In Apotheek Laag Dalem wordt al jarenlang geïnvesteerd in extra zorg. De apotheek, gevestigd in Zorgcentrum Oost in de jonge wijk Gorinchem Oost, is sinds 2004 HKZ- en ISO 9001-gecertificeerd. “Toen ik hier in 1996 als beherend apotheker begon, wilde ik dat de kwaliteit van de zorg die wij verlenen hoog was. En ik wilde die ook borgen. Ik vind het belangrijk dat patiënten die de apotheek verlaten goed weten welke medicijnen ze mee naar huis nemen, hoe ze die moeten gebruiken, wat ze ervan kunnen verwachten en welke bijwerkingen mogelijk kunnen optreden.”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“Als apotheker wil ik meer doen dan alleen doosjes over de balie schuiven, hoewel het doosje wel belangrijk is. We merken sinds de invoering van het preferentiebeleid dat patiënten problemen hebben met de herkenbaarheid van hun oude, vertrouwde middelen. Reden voor ons om geen </w:t>
      </w:r>
      <w:proofErr w:type="spellStart"/>
      <w:r w:rsidRPr="005853E4">
        <w:rPr>
          <w:rFonts w:ascii="Verdana" w:eastAsia="Times New Roman" w:hAnsi="Verdana" w:cs="Times New Roman"/>
          <w:color w:val="454545"/>
          <w:sz w:val="18"/>
          <w:szCs w:val="18"/>
          <w:lang w:eastAsia="nl-NL"/>
        </w:rPr>
        <w:t>parallelgeïmporteerde</w:t>
      </w:r>
      <w:proofErr w:type="spellEnd"/>
      <w:r w:rsidRPr="005853E4">
        <w:rPr>
          <w:rFonts w:ascii="Verdana" w:eastAsia="Times New Roman" w:hAnsi="Verdana" w:cs="Times New Roman"/>
          <w:color w:val="454545"/>
          <w:sz w:val="18"/>
          <w:szCs w:val="18"/>
          <w:lang w:eastAsia="nl-NL"/>
        </w:rPr>
        <w:t xml:space="preserve"> </w:t>
      </w:r>
      <w:proofErr w:type="spellStart"/>
      <w:r w:rsidRPr="005853E4">
        <w:rPr>
          <w:rFonts w:ascii="Verdana" w:eastAsia="Times New Roman" w:hAnsi="Verdana" w:cs="Times New Roman"/>
          <w:color w:val="454545"/>
          <w:sz w:val="18"/>
          <w:szCs w:val="18"/>
          <w:lang w:eastAsia="nl-NL"/>
        </w:rPr>
        <w:t>labels</w:t>
      </w:r>
      <w:proofErr w:type="spellEnd"/>
      <w:r w:rsidRPr="005853E4">
        <w:rPr>
          <w:rFonts w:ascii="Verdana" w:eastAsia="Times New Roman" w:hAnsi="Verdana" w:cs="Times New Roman"/>
          <w:color w:val="454545"/>
          <w:sz w:val="18"/>
          <w:szCs w:val="18"/>
          <w:lang w:eastAsia="nl-NL"/>
        </w:rPr>
        <w:t xml:space="preserve"> te voeren met </w:t>
      </w:r>
      <w:r w:rsidRPr="005853E4">
        <w:rPr>
          <w:rFonts w:ascii="Verdana" w:eastAsia="Times New Roman" w:hAnsi="Verdana" w:cs="Times New Roman"/>
          <w:i/>
          <w:iCs/>
          <w:color w:val="454545"/>
          <w:sz w:val="18"/>
          <w:szCs w:val="18"/>
          <w:lang w:eastAsia="nl-NL"/>
        </w:rPr>
        <w:t>fancy</w:t>
      </w:r>
      <w:r w:rsidRPr="005853E4">
        <w:rPr>
          <w:rFonts w:ascii="Verdana" w:eastAsia="Times New Roman" w:hAnsi="Verdana" w:cs="Times New Roman"/>
          <w:color w:val="454545"/>
          <w:sz w:val="18"/>
          <w:szCs w:val="18"/>
          <w:lang w:eastAsia="nl-NL"/>
        </w:rPr>
        <w:t xml:space="preserve"> namen, ook al kost ons dat geld.”</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“Eerste- en tweede-uitgiftebegeleiding hebben we voor vijftien indicaties vastgelegd in protocollen. Door middel van door ons zelf ontwikkelde lesbrieven hebben we de kennis van onze medewerkers op peil gebracht.” Bij de tweede uitgifte checkt de apotheek de ervaringen van patiënten.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Een ander belangrijk onderdeel van de aanvullende zorg die Apotheek Laag Dalem verleent, is ketenzorg bij opname in en ontslag uit het ziekenhuis. Bij opname in het ziekenhuis levert de apotheek een compleet overzicht van medicatie, contra-indicaties en allergieën/intoleranties aan het ziekenhuis. “Na ontslag gaan we op huisbezoek bij de patiënt, waar we alle medicatie bespreken aan de hand van een innameschema, eerste- en tweede-uitgifte-informatie geven en de medicatie zo nodig saneren en synchroniseren. De huisarts ontvangt hiervan binnen 24 uur na ontslag een verslag en beschikt daarmee over een actueel overzicht van de nieuwe medicatie.”</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Om de kwaliteitszorg te optimaliseren, volgden drie apothekersassistenten een hbo-opleiding. Twee van hen werken als farmaceutisch consulent, een als farmaceutisch manager. Sinds dit jaar werkt de apotheek met speciale zorgteams voor patiënten met chronische ziekten om de kwaliteit en efficiency van de zorg voor die groep te verhogen. Het team van Apotheek Laag Dalem bestaat uit acht personen (7,3 </w:t>
      </w:r>
      <w:proofErr w:type="spellStart"/>
      <w:r w:rsidRPr="005853E4">
        <w:rPr>
          <w:rFonts w:ascii="Verdana" w:eastAsia="Times New Roman" w:hAnsi="Verdana" w:cs="Times New Roman"/>
          <w:color w:val="454545"/>
          <w:sz w:val="18"/>
          <w:szCs w:val="18"/>
          <w:lang w:eastAsia="nl-NL"/>
        </w:rPr>
        <w:t>FTE’s</w:t>
      </w:r>
      <w:proofErr w:type="spellEnd"/>
      <w:r w:rsidRPr="005853E4">
        <w:rPr>
          <w:rFonts w:ascii="Verdana" w:eastAsia="Times New Roman" w:hAnsi="Verdana" w:cs="Times New Roman"/>
          <w:color w:val="454545"/>
          <w:sz w:val="18"/>
          <w:szCs w:val="18"/>
          <w:lang w:eastAsia="nl-NL"/>
        </w:rPr>
        <w:t>).</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b/>
          <w:bCs/>
          <w:color w:val="454545"/>
          <w:sz w:val="18"/>
          <w:szCs w:val="18"/>
          <w:lang w:eastAsia="nl-NL"/>
        </w:rPr>
        <w:t>Bureaucratie</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“Ik vind het belangrijker om met mijn team bezig te zijn met zorg dan met bureaucratie, administratie en de dagelijkse inkoop van </w:t>
      </w:r>
      <w:proofErr w:type="spellStart"/>
      <w:r w:rsidRPr="005853E4">
        <w:rPr>
          <w:rFonts w:ascii="Verdana" w:eastAsia="Times New Roman" w:hAnsi="Verdana" w:cs="Times New Roman"/>
          <w:color w:val="454545"/>
          <w:sz w:val="18"/>
          <w:szCs w:val="18"/>
          <w:lang w:eastAsia="nl-NL"/>
        </w:rPr>
        <w:t>parallelgeïmporteerde</w:t>
      </w:r>
      <w:proofErr w:type="spellEnd"/>
      <w:r w:rsidRPr="005853E4">
        <w:rPr>
          <w:rFonts w:ascii="Verdana" w:eastAsia="Times New Roman" w:hAnsi="Verdana" w:cs="Times New Roman"/>
          <w:color w:val="454545"/>
          <w:sz w:val="18"/>
          <w:szCs w:val="18"/>
          <w:lang w:eastAsia="nl-NL"/>
        </w:rPr>
        <w:t xml:space="preserve"> middelen. Nu de marges op de doosjes onderuit zijn gegaan, moet de zorg echter op een andere manier bekostigd worden. Onze </w:t>
      </w:r>
      <w:r w:rsidRPr="005853E4">
        <w:rPr>
          <w:rFonts w:ascii="Verdana" w:eastAsia="Times New Roman" w:hAnsi="Verdana" w:cs="Times New Roman"/>
          <w:color w:val="454545"/>
          <w:sz w:val="18"/>
          <w:szCs w:val="18"/>
          <w:lang w:eastAsia="nl-NL"/>
        </w:rPr>
        <w:lastRenderedPageBreak/>
        <w:t>inspanningen moeten beloond worden en de gedane investeringen moeten simpelweg worden terugverdiend”, motiveert ze haar keuze voor de Service-formule.</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“We hadden dringend behoefte aan software om de farmaceutische patiëntenzorg op een betere manier digitaal vast te leggen. Service Apotheek biedt die mogelijkheid.”</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De Reuver wijst ook op andere faciliteiten die de efficiency in de apotheek verhogen,  ‘waardoor de handen vrij gemaakt kunnen worden voor extra zorgtaken, zonder de vrijheden van ondernemers te beperken’. “Mijn wens is dat wij in de toekomst op deze manier kunnen blijven werken en zo onze zorgtaak onderdeel kunnen maken van de integrale bekostiging van chronische indicaties, als de politiek dat gaat invoeren.”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b/>
          <w:bCs/>
          <w:i/>
          <w:iCs/>
          <w:color w:val="454545"/>
          <w:sz w:val="18"/>
          <w:szCs w:val="18"/>
          <w:lang w:eastAsia="nl-NL"/>
        </w:rPr>
        <w:t>Paspoort</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 Naam: </w:t>
      </w:r>
      <w:proofErr w:type="spellStart"/>
      <w:r w:rsidRPr="005853E4">
        <w:rPr>
          <w:rFonts w:ascii="Verdana" w:eastAsia="Times New Roman" w:hAnsi="Verdana" w:cs="Times New Roman"/>
          <w:color w:val="454545"/>
          <w:sz w:val="18"/>
          <w:szCs w:val="18"/>
          <w:lang w:eastAsia="nl-NL"/>
        </w:rPr>
        <w:t>Corrinne</w:t>
      </w:r>
      <w:proofErr w:type="spellEnd"/>
      <w:r w:rsidRPr="005853E4">
        <w:rPr>
          <w:rFonts w:ascii="Verdana" w:eastAsia="Times New Roman" w:hAnsi="Verdana" w:cs="Times New Roman"/>
          <w:color w:val="454545"/>
          <w:sz w:val="18"/>
          <w:szCs w:val="18"/>
          <w:lang w:eastAsia="nl-NL"/>
        </w:rPr>
        <w:t xml:space="preserve"> de Reuver, apotheker en zelfstandig ondernemer</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Eigenaar van Service Apotheek Laag Dalem in Gorinchem</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 Wat is er aan de hand? De Reuver sluit zich aan bij Service Apotheek met het oog op de extra </w:t>
      </w:r>
      <w:proofErr w:type="spellStart"/>
      <w:r w:rsidRPr="005853E4">
        <w:rPr>
          <w:rFonts w:ascii="Verdana" w:eastAsia="Times New Roman" w:hAnsi="Verdana" w:cs="Times New Roman"/>
          <w:color w:val="454545"/>
          <w:sz w:val="18"/>
          <w:szCs w:val="18"/>
          <w:lang w:eastAsia="nl-NL"/>
        </w:rPr>
        <w:t>Uvit</w:t>
      </w:r>
      <w:proofErr w:type="spellEnd"/>
      <w:r w:rsidRPr="005853E4">
        <w:rPr>
          <w:rFonts w:ascii="Verdana" w:eastAsia="Times New Roman" w:hAnsi="Verdana" w:cs="Times New Roman"/>
          <w:color w:val="454545"/>
          <w:sz w:val="18"/>
          <w:szCs w:val="18"/>
          <w:lang w:eastAsia="nl-NL"/>
        </w:rPr>
        <w:t>-vergoeding en de faciliteiten die de efficiency in de apotheek verhogen.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b/>
          <w:bCs/>
          <w:i/>
          <w:iCs/>
          <w:color w:val="454545"/>
          <w:sz w:val="18"/>
          <w:szCs w:val="18"/>
          <w:lang w:eastAsia="nl-NL"/>
        </w:rPr>
        <w:t>Geen winstbron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 xml:space="preserve">De gemiddelde apotheek telt 7800 patiënten. In 2009 werden gemiddeld 86.300 WMG-voorschriften verzorgd. Indien 50% van de verzekerden is aangesloten bij </w:t>
      </w:r>
      <w:proofErr w:type="spellStart"/>
      <w:r w:rsidRPr="005853E4">
        <w:rPr>
          <w:rFonts w:ascii="Verdana" w:eastAsia="Times New Roman" w:hAnsi="Verdana" w:cs="Times New Roman"/>
          <w:color w:val="454545"/>
          <w:sz w:val="18"/>
          <w:szCs w:val="18"/>
          <w:lang w:eastAsia="nl-NL"/>
        </w:rPr>
        <w:t>Uvit</w:t>
      </w:r>
      <w:proofErr w:type="spellEnd"/>
      <w:r w:rsidRPr="005853E4">
        <w:rPr>
          <w:rFonts w:ascii="Verdana" w:eastAsia="Times New Roman" w:hAnsi="Verdana" w:cs="Times New Roman"/>
          <w:color w:val="454545"/>
          <w:sz w:val="18"/>
          <w:szCs w:val="18"/>
          <w:lang w:eastAsia="nl-NL"/>
        </w:rPr>
        <w:t xml:space="preserve"> levert de overeenkomst € 25.890 (43.150 x € 0,60) per jaar op.</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Hier staan extra kosten tegenover. In de praktijk bestaat de extra zorg voor het grootste deel uit arbeid. Een kostendekkende vergoeding voor een apotheker bedraagt minimaal € 100 per uur en voor een apothekersassistent € 50 per uur. Bij deze tarieven is nog geen rekening gehouden met een winstmarge.</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8"/>
          <w:szCs w:val="18"/>
          <w:lang w:eastAsia="nl-NL"/>
        </w:rPr>
        <w:t>Bijkomende kosten bestaan uit scholingskosten, extra automatiseringskosten, inhuren van derden, lidmaatschap van de formule et cetera. Per saldo is de vergoeding van € 0,60 per WMG-voorschrift een mogelijkheid om meer zorg te verlenen, maar géén nieuwe winstbron.</w:t>
      </w:r>
    </w:p>
    <w:p w:rsidR="005853E4" w:rsidRPr="005853E4" w:rsidRDefault="005853E4" w:rsidP="005853E4">
      <w:pPr>
        <w:shd w:val="clear" w:color="auto" w:fill="FFFFFF"/>
        <w:spacing w:after="240" w:line="360" w:lineRule="atLeast"/>
        <w:rPr>
          <w:rFonts w:ascii="Verdana" w:eastAsia="Times New Roman" w:hAnsi="Verdana" w:cs="Times New Roman"/>
          <w:color w:val="454545"/>
          <w:sz w:val="18"/>
          <w:szCs w:val="18"/>
          <w:lang w:eastAsia="nl-NL"/>
        </w:rPr>
      </w:pPr>
      <w:r w:rsidRPr="005853E4">
        <w:rPr>
          <w:rFonts w:ascii="Verdana" w:eastAsia="Times New Roman" w:hAnsi="Verdana" w:cs="Times New Roman"/>
          <w:color w:val="454545"/>
          <w:sz w:val="16"/>
          <w:szCs w:val="16"/>
          <w:lang w:eastAsia="nl-NL"/>
        </w:rPr>
        <w:t>Bron: B+P Belastingadviseurs</w:t>
      </w:r>
    </w:p>
    <w:sectPr w:rsidR="005853E4" w:rsidRPr="00585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B389A"/>
    <w:multiLevelType w:val="multilevel"/>
    <w:tmpl w:val="478A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953F59"/>
    <w:multiLevelType w:val="multilevel"/>
    <w:tmpl w:val="E7C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462874"/>
    <w:multiLevelType w:val="multilevel"/>
    <w:tmpl w:val="6DD2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E4"/>
    <w:rsid w:val="00303EFC"/>
    <w:rsid w:val="005853E4"/>
    <w:rsid w:val="00DD3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853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5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853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5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7796">
      <w:marLeft w:val="0"/>
      <w:marRight w:val="0"/>
      <w:marTop w:val="150"/>
      <w:marBottom w:val="150"/>
      <w:divBdr>
        <w:top w:val="single" w:sz="6" w:space="0" w:color="9C9C9C"/>
        <w:left w:val="single" w:sz="6" w:space="0" w:color="9C9C9C"/>
        <w:bottom w:val="single" w:sz="6" w:space="0" w:color="9C9C9C"/>
        <w:right w:val="single" w:sz="6" w:space="0" w:color="9C9C9C"/>
      </w:divBdr>
      <w:divsChild>
        <w:div w:id="1474912612">
          <w:marLeft w:val="0"/>
          <w:marRight w:val="0"/>
          <w:marTop w:val="0"/>
          <w:marBottom w:val="240"/>
          <w:divBdr>
            <w:top w:val="none" w:sz="0" w:space="0" w:color="auto"/>
            <w:left w:val="none" w:sz="0" w:space="0" w:color="auto"/>
            <w:bottom w:val="none" w:sz="0" w:space="0" w:color="auto"/>
            <w:right w:val="none" w:sz="0" w:space="0" w:color="auto"/>
          </w:divBdr>
          <w:divsChild>
            <w:div w:id="1547133678">
              <w:marLeft w:val="0"/>
              <w:marRight w:val="0"/>
              <w:marTop w:val="0"/>
              <w:marBottom w:val="0"/>
              <w:divBdr>
                <w:top w:val="none" w:sz="0" w:space="0" w:color="auto"/>
                <w:left w:val="none" w:sz="0" w:space="0" w:color="auto"/>
                <w:bottom w:val="none" w:sz="0" w:space="0" w:color="auto"/>
                <w:right w:val="none" w:sz="0" w:space="0" w:color="auto"/>
              </w:divBdr>
              <w:divsChild>
                <w:div w:id="341930077">
                  <w:marLeft w:val="0"/>
                  <w:marRight w:val="0"/>
                  <w:marTop w:val="75"/>
                  <w:marBottom w:val="0"/>
                  <w:divBdr>
                    <w:top w:val="none" w:sz="0" w:space="0" w:color="auto"/>
                    <w:left w:val="none" w:sz="0" w:space="0" w:color="auto"/>
                    <w:bottom w:val="none" w:sz="0" w:space="0" w:color="auto"/>
                    <w:right w:val="none" w:sz="0" w:space="0" w:color="auto"/>
                  </w:divBdr>
                  <w:divsChild>
                    <w:div w:id="1707098294">
                      <w:marLeft w:val="0"/>
                      <w:marRight w:val="0"/>
                      <w:marTop w:val="0"/>
                      <w:marBottom w:val="0"/>
                      <w:divBdr>
                        <w:top w:val="none" w:sz="0" w:space="0" w:color="auto"/>
                        <w:left w:val="none" w:sz="0" w:space="0" w:color="auto"/>
                        <w:bottom w:val="none" w:sz="0" w:space="0" w:color="auto"/>
                        <w:right w:val="none" w:sz="0" w:space="0" w:color="auto"/>
                      </w:divBdr>
                    </w:div>
                  </w:divsChild>
                </w:div>
                <w:div w:id="1404138050">
                  <w:marLeft w:val="0"/>
                  <w:marRight w:val="0"/>
                  <w:marTop w:val="0"/>
                  <w:marBottom w:val="0"/>
                  <w:divBdr>
                    <w:top w:val="none" w:sz="0" w:space="0" w:color="auto"/>
                    <w:left w:val="none" w:sz="0" w:space="0" w:color="auto"/>
                    <w:bottom w:val="none" w:sz="0" w:space="0" w:color="auto"/>
                    <w:right w:val="none" w:sz="0" w:space="0" w:color="auto"/>
                  </w:divBdr>
                  <w:divsChild>
                    <w:div w:id="1169365896">
                      <w:marLeft w:val="0"/>
                      <w:marRight w:val="0"/>
                      <w:marTop w:val="600"/>
                      <w:marBottom w:val="0"/>
                      <w:divBdr>
                        <w:top w:val="none" w:sz="0" w:space="0" w:color="auto"/>
                        <w:left w:val="none" w:sz="0" w:space="0" w:color="auto"/>
                        <w:bottom w:val="none" w:sz="0" w:space="0" w:color="auto"/>
                        <w:right w:val="none" w:sz="0" w:space="0" w:color="auto"/>
                      </w:divBdr>
                    </w:div>
                  </w:divsChild>
                </w:div>
                <w:div w:id="289433645">
                  <w:marLeft w:val="150"/>
                  <w:marRight w:val="0"/>
                  <w:marTop w:val="0"/>
                  <w:marBottom w:val="0"/>
                  <w:divBdr>
                    <w:top w:val="none" w:sz="0" w:space="0" w:color="auto"/>
                    <w:left w:val="none" w:sz="0" w:space="0" w:color="auto"/>
                    <w:bottom w:val="none" w:sz="0" w:space="0" w:color="auto"/>
                    <w:right w:val="none" w:sz="0" w:space="0" w:color="auto"/>
                  </w:divBdr>
                </w:div>
                <w:div w:id="814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4147">
          <w:marLeft w:val="0"/>
          <w:marRight w:val="0"/>
          <w:marTop w:val="0"/>
          <w:marBottom w:val="240"/>
          <w:divBdr>
            <w:top w:val="none" w:sz="0" w:space="0" w:color="auto"/>
            <w:left w:val="none" w:sz="0" w:space="0" w:color="auto"/>
            <w:bottom w:val="none" w:sz="0" w:space="0" w:color="auto"/>
            <w:right w:val="none" w:sz="0" w:space="0" w:color="auto"/>
          </w:divBdr>
          <w:divsChild>
            <w:div w:id="1062413648">
              <w:marLeft w:val="0"/>
              <w:marRight w:val="0"/>
              <w:marTop w:val="0"/>
              <w:marBottom w:val="0"/>
              <w:divBdr>
                <w:top w:val="none" w:sz="0" w:space="0" w:color="auto"/>
                <w:left w:val="none" w:sz="0" w:space="0" w:color="auto"/>
                <w:bottom w:val="none" w:sz="0" w:space="0" w:color="auto"/>
                <w:right w:val="none" w:sz="0" w:space="0" w:color="auto"/>
              </w:divBdr>
              <w:divsChild>
                <w:div w:id="1265072532">
                  <w:marLeft w:val="0"/>
                  <w:marRight w:val="0"/>
                  <w:marTop w:val="0"/>
                  <w:marBottom w:val="0"/>
                  <w:divBdr>
                    <w:top w:val="none" w:sz="0" w:space="0" w:color="auto"/>
                    <w:left w:val="none" w:sz="0" w:space="0" w:color="auto"/>
                    <w:bottom w:val="none" w:sz="0" w:space="0" w:color="auto"/>
                    <w:right w:val="none" w:sz="0" w:space="0" w:color="auto"/>
                  </w:divBdr>
                  <w:divsChild>
                    <w:div w:id="1810777559">
                      <w:marLeft w:val="0"/>
                      <w:marRight w:val="0"/>
                      <w:marTop w:val="0"/>
                      <w:marBottom w:val="120"/>
                      <w:divBdr>
                        <w:top w:val="none" w:sz="0" w:space="0" w:color="auto"/>
                        <w:left w:val="none" w:sz="0" w:space="0" w:color="auto"/>
                        <w:bottom w:val="none" w:sz="0" w:space="0" w:color="auto"/>
                        <w:right w:val="none" w:sz="0" w:space="0" w:color="auto"/>
                      </w:divBdr>
                    </w:div>
                    <w:div w:id="1656226019">
                      <w:marLeft w:val="0"/>
                      <w:marRight w:val="0"/>
                      <w:marTop w:val="0"/>
                      <w:marBottom w:val="240"/>
                      <w:divBdr>
                        <w:top w:val="none" w:sz="0" w:space="0" w:color="auto"/>
                        <w:left w:val="none" w:sz="0" w:space="0" w:color="auto"/>
                        <w:bottom w:val="none" w:sz="0" w:space="0" w:color="auto"/>
                        <w:right w:val="none" w:sz="0" w:space="0" w:color="auto"/>
                      </w:divBdr>
                    </w:div>
                    <w:div w:id="1793161063">
                      <w:marLeft w:val="0"/>
                      <w:marRight w:val="0"/>
                      <w:marTop w:val="0"/>
                      <w:marBottom w:val="0"/>
                      <w:divBdr>
                        <w:top w:val="none" w:sz="0" w:space="0" w:color="auto"/>
                        <w:left w:val="none" w:sz="0" w:space="0" w:color="auto"/>
                        <w:bottom w:val="none" w:sz="0" w:space="0" w:color="auto"/>
                        <w:right w:val="none" w:sz="0" w:space="0" w:color="auto"/>
                      </w:divBdr>
                      <w:divsChild>
                        <w:div w:id="345331694">
                          <w:marLeft w:val="0"/>
                          <w:marRight w:val="0"/>
                          <w:marTop w:val="0"/>
                          <w:marBottom w:val="0"/>
                          <w:divBdr>
                            <w:top w:val="none" w:sz="0" w:space="0" w:color="auto"/>
                            <w:left w:val="none" w:sz="0" w:space="0" w:color="auto"/>
                            <w:bottom w:val="none" w:sz="0" w:space="0" w:color="auto"/>
                            <w:right w:val="none" w:sz="0" w:space="0" w:color="auto"/>
                          </w:divBdr>
                        </w:div>
                      </w:divsChild>
                    </w:div>
                    <w:div w:id="1077441478">
                      <w:marLeft w:val="0"/>
                      <w:marRight w:val="0"/>
                      <w:marTop w:val="0"/>
                      <w:marBottom w:val="0"/>
                      <w:divBdr>
                        <w:top w:val="none" w:sz="0" w:space="0" w:color="auto"/>
                        <w:left w:val="none" w:sz="0" w:space="0" w:color="auto"/>
                        <w:bottom w:val="none" w:sz="0" w:space="0" w:color="auto"/>
                        <w:right w:val="none" w:sz="0" w:space="0" w:color="auto"/>
                      </w:divBdr>
                    </w:div>
                    <w:div w:id="1767072300">
                      <w:marLeft w:val="0"/>
                      <w:marRight w:val="0"/>
                      <w:marTop w:val="0"/>
                      <w:marBottom w:val="0"/>
                      <w:divBdr>
                        <w:top w:val="none" w:sz="0" w:space="0" w:color="auto"/>
                        <w:left w:val="none" w:sz="0" w:space="0" w:color="auto"/>
                        <w:bottom w:val="none" w:sz="0" w:space="0" w:color="auto"/>
                        <w:right w:val="none" w:sz="0" w:space="0" w:color="auto"/>
                      </w:divBdr>
                      <w:divsChild>
                        <w:div w:id="214203143">
                          <w:marLeft w:val="0"/>
                          <w:marRight w:val="0"/>
                          <w:marTop w:val="0"/>
                          <w:marBottom w:val="240"/>
                          <w:divBdr>
                            <w:top w:val="none" w:sz="0" w:space="0" w:color="auto"/>
                            <w:left w:val="none" w:sz="0" w:space="0" w:color="auto"/>
                            <w:bottom w:val="none" w:sz="0" w:space="0" w:color="auto"/>
                            <w:right w:val="none" w:sz="0" w:space="0" w:color="auto"/>
                          </w:divBdr>
                        </w:div>
                        <w:div w:id="1633752415">
                          <w:marLeft w:val="0"/>
                          <w:marRight w:val="0"/>
                          <w:marTop w:val="0"/>
                          <w:marBottom w:val="240"/>
                          <w:divBdr>
                            <w:top w:val="none" w:sz="0" w:space="0" w:color="auto"/>
                            <w:left w:val="none" w:sz="0" w:space="0" w:color="auto"/>
                            <w:bottom w:val="none" w:sz="0" w:space="0" w:color="auto"/>
                            <w:right w:val="none" w:sz="0" w:space="0" w:color="auto"/>
                          </w:divBdr>
                        </w:div>
                        <w:div w:id="1489588879">
                          <w:marLeft w:val="0"/>
                          <w:marRight w:val="0"/>
                          <w:marTop w:val="0"/>
                          <w:marBottom w:val="240"/>
                          <w:divBdr>
                            <w:top w:val="none" w:sz="0" w:space="0" w:color="auto"/>
                            <w:left w:val="none" w:sz="0" w:space="0" w:color="auto"/>
                            <w:bottom w:val="none" w:sz="0" w:space="0" w:color="auto"/>
                            <w:right w:val="none" w:sz="0" w:space="0" w:color="auto"/>
                          </w:divBdr>
                        </w:div>
                        <w:div w:id="1552112570">
                          <w:marLeft w:val="0"/>
                          <w:marRight w:val="0"/>
                          <w:marTop w:val="0"/>
                          <w:marBottom w:val="240"/>
                          <w:divBdr>
                            <w:top w:val="none" w:sz="0" w:space="0" w:color="auto"/>
                            <w:left w:val="none" w:sz="0" w:space="0" w:color="auto"/>
                            <w:bottom w:val="none" w:sz="0" w:space="0" w:color="auto"/>
                            <w:right w:val="none" w:sz="0" w:space="0" w:color="auto"/>
                          </w:divBdr>
                        </w:div>
                        <w:div w:id="412969047">
                          <w:marLeft w:val="0"/>
                          <w:marRight w:val="0"/>
                          <w:marTop w:val="0"/>
                          <w:marBottom w:val="240"/>
                          <w:divBdr>
                            <w:top w:val="none" w:sz="0" w:space="0" w:color="auto"/>
                            <w:left w:val="none" w:sz="0" w:space="0" w:color="auto"/>
                            <w:bottom w:val="none" w:sz="0" w:space="0" w:color="auto"/>
                            <w:right w:val="none" w:sz="0" w:space="0" w:color="auto"/>
                          </w:divBdr>
                        </w:div>
                        <w:div w:id="1968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1471">
              <w:marLeft w:val="0"/>
              <w:marRight w:val="0"/>
              <w:marTop w:val="0"/>
              <w:marBottom w:val="0"/>
              <w:divBdr>
                <w:top w:val="none" w:sz="0" w:space="0" w:color="auto"/>
                <w:left w:val="none" w:sz="0" w:space="0" w:color="auto"/>
                <w:bottom w:val="none" w:sz="0" w:space="0" w:color="auto"/>
                <w:right w:val="none" w:sz="0" w:space="0" w:color="auto"/>
              </w:divBdr>
              <w:divsChild>
                <w:div w:id="7607944">
                  <w:marLeft w:val="0"/>
                  <w:marRight w:val="0"/>
                  <w:marTop w:val="0"/>
                  <w:marBottom w:val="0"/>
                  <w:divBdr>
                    <w:top w:val="none" w:sz="0" w:space="0" w:color="auto"/>
                    <w:left w:val="none" w:sz="0" w:space="0" w:color="auto"/>
                    <w:bottom w:val="none" w:sz="0" w:space="0" w:color="auto"/>
                    <w:right w:val="none" w:sz="0" w:space="0" w:color="auto"/>
                  </w:divBdr>
                </w:div>
                <w:div w:id="1815950242">
                  <w:marLeft w:val="0"/>
                  <w:marRight w:val="0"/>
                  <w:marTop w:val="0"/>
                  <w:marBottom w:val="0"/>
                  <w:divBdr>
                    <w:top w:val="none" w:sz="0" w:space="0" w:color="auto"/>
                    <w:left w:val="none" w:sz="0" w:space="0" w:color="auto"/>
                    <w:bottom w:val="none" w:sz="0" w:space="0" w:color="auto"/>
                    <w:right w:val="none" w:sz="0" w:space="0" w:color="auto"/>
                  </w:divBdr>
                </w:div>
                <w:div w:id="1531339030">
                  <w:marLeft w:val="0"/>
                  <w:marRight w:val="0"/>
                  <w:marTop w:val="0"/>
                  <w:marBottom w:val="0"/>
                  <w:divBdr>
                    <w:top w:val="none" w:sz="0" w:space="0" w:color="auto"/>
                    <w:left w:val="none" w:sz="0" w:space="0" w:color="auto"/>
                    <w:bottom w:val="none" w:sz="0" w:space="0" w:color="auto"/>
                    <w:right w:val="none" w:sz="0" w:space="0" w:color="auto"/>
                  </w:divBdr>
                  <w:divsChild>
                    <w:div w:id="1835409776">
                      <w:marLeft w:val="0"/>
                      <w:marRight w:val="0"/>
                      <w:marTop w:val="0"/>
                      <w:marBottom w:val="0"/>
                      <w:divBdr>
                        <w:top w:val="none" w:sz="0" w:space="0" w:color="auto"/>
                        <w:left w:val="none" w:sz="0" w:space="0" w:color="auto"/>
                        <w:bottom w:val="none" w:sz="0" w:space="0" w:color="auto"/>
                        <w:right w:val="none" w:sz="0" w:space="0" w:color="auto"/>
                      </w:divBdr>
                    </w:div>
                  </w:divsChild>
                </w:div>
                <w:div w:id="1917088600">
                  <w:marLeft w:val="0"/>
                  <w:marRight w:val="0"/>
                  <w:marTop w:val="0"/>
                  <w:marBottom w:val="0"/>
                  <w:divBdr>
                    <w:top w:val="none" w:sz="0" w:space="0" w:color="auto"/>
                    <w:left w:val="none" w:sz="0" w:space="0" w:color="auto"/>
                    <w:bottom w:val="none" w:sz="0" w:space="0" w:color="auto"/>
                    <w:right w:val="none" w:sz="0" w:space="0" w:color="auto"/>
                  </w:divBdr>
                  <w:divsChild>
                    <w:div w:id="1047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5632">
          <w:marLeft w:val="-15"/>
          <w:marRight w:val="0"/>
          <w:marTop w:val="0"/>
          <w:marBottom w:val="0"/>
          <w:divBdr>
            <w:top w:val="single" w:sz="6" w:space="0" w:color="9C9C9C"/>
            <w:left w:val="single" w:sz="6" w:space="0" w:color="9C9C9C"/>
            <w:bottom w:val="single" w:sz="6" w:space="0" w:color="9C9C9C"/>
            <w:right w:val="single" w:sz="6" w:space="0" w:color="9C9C9C"/>
          </w:divBdr>
          <w:divsChild>
            <w:div w:id="5866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nl/"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w.n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w.nl/achtergron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5142</Characters>
  <Application>Microsoft Office Word</Application>
  <DocSecurity>0</DocSecurity>
  <Lines>42</Lines>
  <Paragraphs>12</Paragraphs>
  <ScaleCrop>false</ScaleCrop>
  <Company>Prive</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Corrinne</dc:creator>
  <cp:lastModifiedBy>Corrinne</cp:lastModifiedBy>
  <cp:revision>2</cp:revision>
  <dcterms:created xsi:type="dcterms:W3CDTF">2013-01-24T20:40:00Z</dcterms:created>
  <dcterms:modified xsi:type="dcterms:W3CDTF">2013-01-24T20:46:00Z</dcterms:modified>
</cp:coreProperties>
</file>